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1" w:rsidRDefault="005B12DB">
      <w:pPr>
        <w:rPr>
          <w:rStyle w:val="Naglaeno"/>
          <w:rFonts w:ascii="Arial" w:hAnsi="Arial" w:cs="Arial"/>
        </w:rPr>
      </w:pPr>
      <w:bookmarkStart w:id="0" w:name="_GoBack"/>
      <w:bookmarkEnd w:id="0"/>
      <w:r>
        <w:rPr>
          <w:rStyle w:val="Naglaeno"/>
          <w:rFonts w:ascii="Arial" w:hAnsi="Arial" w:cs="Arial"/>
        </w:rPr>
        <w:t>OPIS POS</w:t>
      </w:r>
      <w:r w:rsidR="00A2028C">
        <w:rPr>
          <w:rStyle w:val="Naglaeno"/>
          <w:rFonts w:ascii="Arial" w:hAnsi="Arial" w:cs="Arial"/>
        </w:rPr>
        <w:t xml:space="preserve">LOVA I PODACI O PLAĆI ZA RADNO </w:t>
      </w:r>
      <w:r>
        <w:rPr>
          <w:rStyle w:val="Naglaeno"/>
          <w:rFonts w:ascii="Arial" w:hAnsi="Arial" w:cs="Arial"/>
        </w:rPr>
        <w:t xml:space="preserve">MJESTO - </w:t>
      </w:r>
      <w:r w:rsidR="00D832BC">
        <w:rPr>
          <w:rStyle w:val="Naglaeno"/>
          <w:rFonts w:ascii="Arial" w:hAnsi="Arial" w:cs="Arial"/>
        </w:rPr>
        <w:t>VI</w:t>
      </w:r>
      <w:r w:rsidR="00A2028C">
        <w:rPr>
          <w:rStyle w:val="Naglaeno"/>
          <w:rFonts w:ascii="Arial" w:hAnsi="Arial" w:cs="Arial"/>
        </w:rPr>
        <w:t>ŠI STRUČNI SURADNIK ZA POSLOVE GRADSKOG VIJEĆA I GRADONAČELNIKA</w:t>
      </w:r>
    </w:p>
    <w:p w:rsidR="00A2028C" w:rsidRDefault="005B12DB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5B12DB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</w:t>
      </w:r>
      <w:r>
        <w:rPr>
          <w:rStyle w:val="Naglaeno"/>
          <w:rFonts w:ascii="Arial" w:hAnsi="Arial" w:cs="Arial"/>
          <w:b w:val="0"/>
          <w:sz w:val="24"/>
          <w:szCs w:val="24"/>
          <w:u w:val="single"/>
        </w:rPr>
        <w:t>:</w:t>
      </w:r>
    </w:p>
    <w:p w:rsidR="00A2028C" w:rsidRPr="00A2028C" w:rsidRDefault="00A2028C" w:rsidP="00A2028C">
      <w:pPr>
        <w:pStyle w:val="Odlomakpopisa"/>
        <w:numPr>
          <w:ilvl w:val="0"/>
          <w:numId w:val="1"/>
        </w:num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organizira pripremu sjednica Gradskog vijeća i njegovih radnih tijela i kolegija Gradonačelnika i njegovih savjetodavnih tijela;</w:t>
      </w:r>
    </w:p>
    <w:p w:rsidR="005B12DB" w:rsidRPr="005B12DB" w:rsidRDefault="005B12DB" w:rsidP="006744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B12D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izrađuje nacrte odl</w:t>
      </w:r>
      <w:r w:rsidR="0067448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uka i drugih </w:t>
      </w:r>
      <w:r w:rsidR="00A2028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akata koje donosi Gradsko vijeće i Gradonačelnik </w:t>
      </w:r>
      <w:r w:rsidRPr="005B12D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 suradn</w:t>
      </w:r>
      <w:r w:rsidR="00A2028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ji s pročelnicima i ostalim službenicima;</w:t>
      </w:r>
    </w:p>
    <w:p w:rsidR="005B12DB" w:rsidRPr="00A2028C" w:rsidRDefault="0067448C" w:rsidP="00A202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5B12DB" w:rsidRPr="005B12D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bavlja pravne, stručne i administ</w:t>
      </w:r>
      <w:r w:rsidR="00A2028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rativne poslove za Gradsko vijeće i njegova radna tijela te Gradonačelnika i njegova savjetodavna tijela;</w:t>
      </w:r>
    </w:p>
    <w:p w:rsidR="00A2028C" w:rsidRPr="00A2028C" w:rsidRDefault="00A2028C" w:rsidP="00A2028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prati propise iz upravnog područja lokalne samouprave;</w:t>
      </w:r>
    </w:p>
    <w:p w:rsidR="005B12DB" w:rsidRPr="005B12DB" w:rsidRDefault="0067448C" w:rsidP="0067448C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5B12DB" w:rsidRPr="005B12D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bavlja i druge poslove po nalogu pročelnika.</w:t>
      </w:r>
    </w:p>
    <w:p w:rsidR="00D832BC" w:rsidRPr="005B12DB" w:rsidRDefault="00D832BC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</w:p>
    <w:p w:rsidR="005B12DB" w:rsidRPr="005B12DB" w:rsidRDefault="005B12DB" w:rsidP="005B12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5B12DB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Slijedom navedenog, plaću čini umnožak koeficijenta 2,7</w:t>
      </w:r>
      <w:r w:rsidR="000B1C35">
        <w:rPr>
          <w:rFonts w:ascii="Arial" w:eastAsia="Calibri" w:hAnsi="Arial" w:cs="Arial"/>
          <w:noProof w:val="0"/>
          <w:sz w:val="24"/>
          <w:szCs w:val="24"/>
        </w:rPr>
        <w:t xml:space="preserve">0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(sukladno Odluci o koeficijentima za obračun plaće službenika i namještenika, Službeni glasnik, broj 02/13 i 05/14) i osnovice za obračun plaće u iznosu od 3.819,79 kn (sukladno Odluci o utvrđivanju osnovice za obračun plaće službenika i namještenika u upravnim tijelima Grada Ivanić-Grada, Službeni glasnik, broj 09/14), uvećano za 0,5 % za svaku navršenu godinu radnog staža.</w:t>
      </w:r>
    </w:p>
    <w:p w:rsidR="005B12DB" w:rsidRPr="005B12DB" w:rsidRDefault="005B12DB" w:rsidP="005B12DB">
      <w:pPr>
        <w:rPr>
          <w:rFonts w:ascii="Calibri" w:eastAsia="Calibri" w:hAnsi="Calibri" w:cs="Times New Roman"/>
          <w:noProof w:val="0"/>
        </w:rPr>
      </w:pPr>
    </w:p>
    <w:p w:rsidR="005B12DB" w:rsidRPr="00D832BC" w:rsidRDefault="005B12DB">
      <w:pPr>
        <w:rPr>
          <w:b/>
          <w:sz w:val="24"/>
          <w:szCs w:val="24"/>
          <w:u w:val="single"/>
        </w:rPr>
      </w:pPr>
    </w:p>
    <w:sectPr w:rsidR="005B12DB" w:rsidRPr="00D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A"/>
    <w:rsid w:val="000B1C35"/>
    <w:rsid w:val="00175E91"/>
    <w:rsid w:val="005B12DB"/>
    <w:rsid w:val="0067448C"/>
    <w:rsid w:val="007A3E4E"/>
    <w:rsid w:val="008764AA"/>
    <w:rsid w:val="00A2028C"/>
    <w:rsid w:val="00A92AB8"/>
    <w:rsid w:val="00D55FB1"/>
    <w:rsid w:val="00D832BC"/>
    <w:rsid w:val="00DD5F97"/>
    <w:rsid w:val="00E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4FC2-87A2-4E72-A71B-013E392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4</cp:revision>
  <cp:lastPrinted>2016-07-26T09:40:00Z</cp:lastPrinted>
  <dcterms:created xsi:type="dcterms:W3CDTF">2016-07-29T06:55:00Z</dcterms:created>
  <dcterms:modified xsi:type="dcterms:W3CDTF">2016-07-29T06:55:00Z</dcterms:modified>
</cp:coreProperties>
</file>